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Zales Samuel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465,349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Ariel Borgendale,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18790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3159</Characters>
  <CharactersWithSpaces>3673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